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caa2a7e084f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54feceb0827a4e77"/>
      <w:footerReference xmlns:r="http://schemas.openxmlformats.org/officeDocument/2006/relationships" w:type="default" r:id="R71a3c8e7a893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eceb0827a4e77" /><Relationship Type="http://schemas.openxmlformats.org/officeDocument/2006/relationships/footer" Target="/word/footer1.xml" Id="R71a3c8e7a89346c7" /></Relationships>
</file>