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aa7fce74b4d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HÅKON LONGVA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LONGVA AS</w:t>
      </w:r>
    </w:p>
    <w:sectPr>
      <w:headerReference xmlns:r="http://schemas.openxmlformats.org/officeDocument/2006/relationships" w:type="default" r:id="R1ca4deffbaaa43d4"/>
      <w:footerReference xmlns:r="http://schemas.openxmlformats.org/officeDocument/2006/relationships" w:type="default" r:id="Rf5ba119d2c17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4deffbaaa43d4" /><Relationship Type="http://schemas.openxmlformats.org/officeDocument/2006/relationships/footer" Target="/word/footer1.xml" Id="Rf5ba119d2c1747c3" /></Relationships>
</file>