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fa33a964b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RAUMA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RAUMA KOMMUNE</w:t>
      </w:r>
    </w:p>
    <w:sectPr>
      <w:headerReference xmlns:r="http://schemas.openxmlformats.org/officeDocument/2006/relationships" w:type="default" r:id="Rd67072cf88de4e2b"/>
      <w:footerReference xmlns:r="http://schemas.openxmlformats.org/officeDocument/2006/relationships" w:type="default" r:id="Rf08d946b2091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 KOMMUNE   ·   Org.nr 864 980 902   ·   Vollan 8A   ·   6300 ÅNDALSNES   ·   Tlf. 71 16 66 00   ·   post@rauma.kommune.no   ·   www.rauma.kommune.no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072cf88de4e2b" /><Relationship Type="http://schemas.openxmlformats.org/officeDocument/2006/relationships/footer" Target="/word/footer1.xml" Id="Rf08d946b20914d05" /></Relationships>
</file>