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dcfb4daef42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Bjørnevatn,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9910 EIENDOM AS</w:t>
      </w:r>
    </w:p>
    <w:sectPr>
      <w:headerReference xmlns:r="http://schemas.openxmlformats.org/officeDocument/2006/relationships" w:type="default" r:id="R025d5a1bcb864e50"/>
      <w:footerReference xmlns:r="http://schemas.openxmlformats.org/officeDocument/2006/relationships" w:type="default" r:id="Ra4fdfeefafb7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d5a1bcb864e50" /><Relationship Type="http://schemas.openxmlformats.org/officeDocument/2006/relationships/footer" Target="/word/footer1.xml" Id="Ra4fdfeefafb74727" /></Relationships>
</file>