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f259a7795741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KERDOS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KERDOS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31a57abd474f02"/>
      <w:footerReference xmlns:r="http://schemas.openxmlformats.org/officeDocument/2006/relationships" w:type="default" r:id="R0e1ac39ff9f247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KERDOS AS   ·   Org.nr 897 842 432   ·   c/o Lars Gøran Ulriksen, Bekkemyrvegen 3   ·   4340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KERDOS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31a57abd474f02" /><Relationship Type="http://schemas.openxmlformats.org/officeDocument/2006/relationships/footer" Target="/word/footer1.xml" Id="R0e1ac39ff9f247a3" /></Relationships>
</file>