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a88ab4b71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Bachke &amp; Co.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Bachke &amp; Co.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fb1c7d60c441c"/>
      <w:footerReference xmlns:r="http://schemas.openxmlformats.org/officeDocument/2006/relationships" w:type="default" r:id="Rfde878e4fff6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Bachke &amp; Co. A/S   ·   Org.nr 910 518 488   ·   Fjordgata 11   ·   7010 TRONDHEIM   ·   Tlf. 73 99 28 50   ·   firmapost@bachke.no   ·   www.bachke.no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Bachke &amp; Co.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fb1c7d60c441c" /><Relationship Type="http://schemas.openxmlformats.org/officeDocument/2006/relationships/footer" Target="/word/footer1.xml" Id="Rfde878e4fff64cfd" /></Relationships>
</file>