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23502ad501485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Lørenskog,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PRONTOR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PRONTOR INVEST AS</w:t>
      </w:r>
    </w:p>
    <w:sectPr>
      <w:headerReference xmlns:r="http://schemas.openxmlformats.org/officeDocument/2006/relationships" w:type="default" r:id="Rdf680f23e3eb4ef9"/>
      <w:footerReference xmlns:r="http://schemas.openxmlformats.org/officeDocument/2006/relationships" w:type="default" r:id="Rbe801771d3cb47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PRONTOR INVEST AS   ·   Org.nr 911 880 113   ·   c/o Frode Vekseth, Rådmann Paulsens gate 42   ·   1473 LØRENSKOG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PRONTOR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680f23e3eb4ef9" /><Relationship Type="http://schemas.openxmlformats.org/officeDocument/2006/relationships/footer" Target="/word/footer1.xml" Id="Rbe801771d3cb479f" /></Relationships>
</file>