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f3bb2ac2e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GRYTNES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GRYTNES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f570e167c4bbc"/>
      <w:footerReference xmlns:r="http://schemas.openxmlformats.org/officeDocument/2006/relationships" w:type="default" r:id="R909da6919fe4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f570e167c4bbc" /><Relationship Type="http://schemas.openxmlformats.org/officeDocument/2006/relationships/footer" Target="/word/footer1.xml" Id="R909da6919fe440a9" /></Relationships>
</file>