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18f192328f43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ANGVIK GRYTNES ENTREPRENØR AS</w:t>
      </w:r>
    </w:p>
    <w:sectPr>
      <w:headerReference xmlns:r="http://schemas.openxmlformats.org/officeDocument/2006/relationships" w:type="default" r:id="Rb71de22b0a1942d6"/>
      <w:footerReference xmlns:r="http://schemas.openxmlformats.org/officeDocument/2006/relationships" w:type="default" r:id="Rdf32fb99108040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ANGVIK GRYTNES ENTREPRENØR AS   ·   Org.nr 912 121 321   ·   Naustvegen 4   ·   6600 SUNNDALSØRA   ·   Tlf. 71 68 99 50   ·   post@angvikgrytnes.no   ·   angvikgrytnes.no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ANGVIK GRYTNES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1de22b0a1942d6" /><Relationship Type="http://schemas.openxmlformats.org/officeDocument/2006/relationships/footer" Target="/word/footer1.xml" Id="Rdf32fb99108040c9" /></Relationships>
</file>