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fab01412684d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ROY HANSEN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Nedenes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Nedenes,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ROY HANSEN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37e844011f43b0"/>
      <w:footerReference xmlns:r="http://schemas.openxmlformats.org/officeDocument/2006/relationships" w:type="default" r:id="Rf417e34cb8b744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ROY HANSEN AS   ·   Org.nr 912 378 985   ·   Marmorveien 3   ·   4823 NEDENES   ·   ro-ha6@online.no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ROY HANSEN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37e844011f43b0" /><Relationship Type="http://schemas.openxmlformats.org/officeDocument/2006/relationships/footer" Target="/word/footer1.xml" Id="Rf417e34cb8b7448a" /></Relationships>
</file>