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8c12eecd14f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INDUSTRIRÅSTOFFER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INDUSTRIRÅSTOFFER</w:t>
      </w:r>
    </w:p>
    <w:sectPr>
      <w:headerReference xmlns:r="http://schemas.openxmlformats.org/officeDocument/2006/relationships" w:type="default" r:id="R185a51d10e2248db"/>
      <w:footerReference xmlns:r="http://schemas.openxmlformats.org/officeDocument/2006/relationships" w:type="default" r:id="Rf166c13fea44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a51d10e2248db" /><Relationship Type="http://schemas.openxmlformats.org/officeDocument/2006/relationships/footer" Target="/word/footer1.xml" Id="Rf166c13fea444522" /></Relationships>
</file>