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7e2cf7ef0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CASTLE INTERACTIVE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1800e23d0ddb4dc6"/>
      <w:footerReference xmlns:r="http://schemas.openxmlformats.org/officeDocument/2006/relationships" w:type="default" r:id="R88ff17f04236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0e23d0ddb4dc6" /><Relationship Type="http://schemas.openxmlformats.org/officeDocument/2006/relationships/footer" Target="/word/footer1.xml" Id="R88ff17f042364669" /></Relationships>
</file>