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f58817aad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KUNSTKOMPETANSE / ART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KUNSTKOMPETANSE / ART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6511fdfa304cc2"/>
      <w:footerReference xmlns:r="http://schemas.openxmlformats.org/officeDocument/2006/relationships" w:type="default" r:id="R0ba11f4d629449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6511fdfa304cc2" /><Relationship Type="http://schemas.openxmlformats.org/officeDocument/2006/relationships/footer" Target="/word/footer1.xml" Id="R0ba11f4d629449bb" /></Relationships>
</file>