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1223fd8624f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CRANE1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CRANE1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eaf4ad621141a7"/>
      <w:footerReference xmlns:r="http://schemas.openxmlformats.org/officeDocument/2006/relationships" w:type="default" r:id="R54f8425a16ee47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CRANE1 AS   ·   Org.nr 914 730 880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CRANE1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af4ad621141a7" /><Relationship Type="http://schemas.openxmlformats.org/officeDocument/2006/relationships/footer" Target="/word/footer1.xml" Id="R54f8425a16ee4760" /></Relationships>
</file>