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3af4a152847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Langhus,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GEX CAPITAL AS</w:t>
      </w:r>
    </w:p>
    <w:sectPr>
      <w:headerReference xmlns:r="http://schemas.openxmlformats.org/officeDocument/2006/relationships" w:type="default" r:id="R024dc50a6ef64be1"/>
      <w:footerReference xmlns:r="http://schemas.openxmlformats.org/officeDocument/2006/relationships" w:type="default" r:id="Rbbb03685888d48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GEX CAPITAL AS   ·   Org.nr 914 918 413   ·   Granfaret 17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GEX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4dc50a6ef64be1" /><Relationship Type="http://schemas.openxmlformats.org/officeDocument/2006/relationships/footer" Target="/word/footer1.xml" Id="Rbbb03685888d48e4" /></Relationships>
</file>