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b5911e72b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MPD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MPD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54850d57c454c"/>
      <w:footerReference xmlns:r="http://schemas.openxmlformats.org/officeDocument/2006/relationships" w:type="default" r:id="Rac737ee10fc6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MPD TECHNOLOGY AS   ·   Org.nr 914 935 679   ·   Hestehoven 14   ·   2611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MPD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54850d57c454c" /><Relationship Type="http://schemas.openxmlformats.org/officeDocument/2006/relationships/footer" Target="/word/footer1.xml" Id="Rac737ee10fc64f8f" /></Relationships>
</file>