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389cf7e99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ade7094e44b21"/>
      <w:footerReference xmlns:r="http://schemas.openxmlformats.org/officeDocument/2006/relationships" w:type="default" r:id="R68f037659b35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 HOLDING AS   ·   Org.nr 915 031 439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ade7094e44b21" /><Relationship Type="http://schemas.openxmlformats.org/officeDocument/2006/relationships/footer" Target="/word/footer1.xml" Id="R68f037659b354699" /></Relationships>
</file>