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541c1c36b42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VBBLIKK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VBBLIKK AS</w:t>
      </w:r>
    </w:p>
    <w:sectPr>
      <w:headerReference xmlns:r="http://schemas.openxmlformats.org/officeDocument/2006/relationships" w:type="default" r:id="R1a7a75444bf6428f"/>
      <w:footerReference xmlns:r="http://schemas.openxmlformats.org/officeDocument/2006/relationships" w:type="default" r:id="R3217d552af5c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a75444bf6428f" /><Relationship Type="http://schemas.openxmlformats.org/officeDocument/2006/relationships/footer" Target="/word/footer1.xml" Id="R3217d552af5c473c" /></Relationships>
</file>