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247eb37bc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BYGGVARE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edea5cf3863a436d"/>
      <w:footerReference xmlns:r="http://schemas.openxmlformats.org/officeDocument/2006/relationships" w:type="default" r:id="R866885a237fe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a5cf3863a436d" /><Relationship Type="http://schemas.openxmlformats.org/officeDocument/2006/relationships/footer" Target="/word/footer1.xml" Id="R866885a237fe4347" /></Relationships>
</file>