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724e328c449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FLKX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FLKX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d3a1c61159419e"/>
      <w:footerReference xmlns:r="http://schemas.openxmlformats.org/officeDocument/2006/relationships" w:type="default" r:id="R4168ad83855d4f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FLKX CAPITAL AS   ·   Org.nr 915 956 513   ·   Hjørungavåggata 3   ·   0273 OSLO   ·   max.hofer@gmail.com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FLKX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d3a1c61159419e" /><Relationship Type="http://schemas.openxmlformats.org/officeDocument/2006/relationships/footer" Target="/word/footer1.xml" Id="R4168ad83855d4f47" /></Relationships>
</file>