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30fef5234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SILFVENIUS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SILFVENIUS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6da02fffcd420a"/>
      <w:footerReference xmlns:r="http://schemas.openxmlformats.org/officeDocument/2006/relationships" w:type="default" r:id="Rc4652a92ca2f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SILFVENIUS KOMPETANSE AS   ·   Org.nr 915 957 439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SILFVENIUS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da02fffcd420a" /><Relationship Type="http://schemas.openxmlformats.org/officeDocument/2006/relationships/footer" Target="/word/footer1.xml" Id="Rc4652a92ca2f40ae" /></Relationships>
</file>