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a60164d404b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REITAN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REITAN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48a33b4364141"/>
      <w:footerReference xmlns:r="http://schemas.openxmlformats.org/officeDocument/2006/relationships" w:type="default" r:id="R823d858b7e4e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REITAN EIENDOM AS   ·   Org.nr 915 994 415   ·   Lade Gaard, Lade alle 40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REITAN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48a33b4364141" /><Relationship Type="http://schemas.openxmlformats.org/officeDocument/2006/relationships/footer" Target="/word/footer1.xml" Id="R823d858b7e4e46fe" /></Relationships>
</file>