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15adbdcc4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URSUS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URSUS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e8601923942e4"/>
      <w:footerReference xmlns:r="http://schemas.openxmlformats.org/officeDocument/2006/relationships" w:type="default" r:id="Re2d1902e5685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URSUS INVEST AS   ·   Org.nr 916 054 580   ·   c/o Ursus Holding AS, Kjøpmannsgata 37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URSUS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e8601923942e4" /><Relationship Type="http://schemas.openxmlformats.org/officeDocument/2006/relationships/footer" Target="/word/footer1.xml" Id="Re2d1902e56854b83" /></Relationships>
</file>