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f2e72c5b1c40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SANA PHARMA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SANA PHARMA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a4f7e991f84880"/>
      <w:footerReference xmlns:r="http://schemas.openxmlformats.org/officeDocument/2006/relationships" w:type="default" r:id="Rc82e255721624d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SANA PHARMA HOLDING AS   ·   Org.nr 916 070 721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SANA PHARMA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a4f7e991f84880" /><Relationship Type="http://schemas.openxmlformats.org/officeDocument/2006/relationships/footer" Target="/word/footer1.xml" Id="Rc82e255721624d6b" /></Relationships>
</file>