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56ba9759b45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TROLU INVEST AS</w:t>
      </w:r>
    </w:p>
    <w:sectPr>
      <w:headerReference xmlns:r="http://schemas.openxmlformats.org/officeDocument/2006/relationships" w:type="default" r:id="R6c7a588a45dd4654"/>
      <w:footerReference xmlns:r="http://schemas.openxmlformats.org/officeDocument/2006/relationships" w:type="default" r:id="R47f1ec9d5d79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TROLU INVEST AS   ·   Org.nr 916 112 939   ·   Langmyrvegen 34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a588a45dd4654" /><Relationship Type="http://schemas.openxmlformats.org/officeDocument/2006/relationships/footer" Target="/word/footer1.xml" Id="R47f1ec9d5d794acd" /></Relationships>
</file>