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d2d4426864c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BROODSTOCK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BROODSTOCK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097a79c4ae45f5"/>
      <w:footerReference xmlns:r="http://schemas.openxmlformats.org/officeDocument/2006/relationships" w:type="default" r:id="R3ba776b996a842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BROODSTOCK CAPITAL AS   ·   Org.nr 916 637 764   ·   Sandvegen 9   ·   6413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BROODSTOCK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097a79c4ae45f5" /><Relationship Type="http://schemas.openxmlformats.org/officeDocument/2006/relationships/footer" Target="/word/footer1.xml" Id="R3ba776b996a842e3" /></Relationships>
</file>