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944323c6714e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ROLLING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ROLLING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8e94ce6cb94966"/>
      <w:footerReference xmlns:r="http://schemas.openxmlformats.org/officeDocument/2006/relationships" w:type="default" r:id="Re8ef4b7980394f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ROLLING CAPITAL AS   ·   Org.nr 916 754 272   ·   Otto Blehrs vei 10B   ·   0588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ROLLING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8e94ce6cb94966" /><Relationship Type="http://schemas.openxmlformats.org/officeDocument/2006/relationships/footer" Target="/word/footer1.xml" Id="Re8ef4b7980394f94" /></Relationships>
</file>