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36c5dcab641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Maze,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TONI ECONOMI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TONI ECONOMI AS</w:t>
      </w:r>
    </w:p>
    <w:sectPr>
      <w:headerReference xmlns:r="http://schemas.openxmlformats.org/officeDocument/2006/relationships" w:type="default" r:id="R80c25884f5044c88"/>
      <w:footerReference xmlns:r="http://schemas.openxmlformats.org/officeDocument/2006/relationships" w:type="default" r:id="R8d947fed088c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25884f5044c88" /><Relationship Type="http://schemas.openxmlformats.org/officeDocument/2006/relationships/footer" Target="/word/footer1.xml" Id="R8d947fed088c4a0a" /></Relationships>
</file>