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391e8900647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ROVACO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ROVACO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8abf1405543d8"/>
      <w:footerReference xmlns:r="http://schemas.openxmlformats.org/officeDocument/2006/relationships" w:type="default" r:id="R007d1f127ff8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ROVACO AS   ·   Org.nr 918 148 663   ·   Alfabygget   ·   5392 STOREBØ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ROVACO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8abf1405543d8" /><Relationship Type="http://schemas.openxmlformats.org/officeDocument/2006/relationships/footer" Target="/word/footer1.xml" Id="R007d1f127ff847d5" /></Relationships>
</file>