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1c00e94eb64b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CAGR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CAGR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92a6aaf47e420c"/>
      <w:footerReference xmlns:r="http://schemas.openxmlformats.org/officeDocument/2006/relationships" w:type="default" r:id="R2733238d713441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CAGR AS   ·   Org.nr 918 702 849   ·   Bjerkealleen 22B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CAGR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92a6aaf47e420c" /><Relationship Type="http://schemas.openxmlformats.org/officeDocument/2006/relationships/footer" Target="/word/footer1.xml" Id="R2733238d713441ad" /></Relationships>
</file>