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7aaec504f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RADAR AS</w:t>
      </w:r>
    </w:p>
    <w:sectPr>
      <w:headerReference xmlns:r="http://schemas.openxmlformats.org/officeDocument/2006/relationships" w:type="default" r:id="Ra9a9f515a5b049b1"/>
      <w:footerReference xmlns:r="http://schemas.openxmlformats.org/officeDocument/2006/relationships" w:type="default" r:id="R16a09aee2dfa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9f515a5b049b1" /><Relationship Type="http://schemas.openxmlformats.org/officeDocument/2006/relationships/footer" Target="/word/footer1.xml" Id="R16a09aee2dfa4e15" /></Relationships>
</file>