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cce2d627a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BYGGFIRMA ARILD KNUTSEN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BYGGFIRMA ARILD KNUTSEN AS</w:t>
      </w:r>
    </w:p>
    <w:sectPr>
      <w:headerReference xmlns:r="http://schemas.openxmlformats.org/officeDocument/2006/relationships" w:type="default" r:id="R91d775c13b494095"/>
      <w:footerReference xmlns:r="http://schemas.openxmlformats.org/officeDocument/2006/relationships" w:type="default" r:id="Rf6b3c11fcc6a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775c13b494095" /><Relationship Type="http://schemas.openxmlformats.org/officeDocument/2006/relationships/footer" Target="/word/footer1.xml" Id="Rf6b3c11fcc6a4eb0" /></Relationships>
</file>