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0c14856284d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ASAP EVENTS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ASAP EVENTS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e8c014ab04434"/>
      <w:footerReference xmlns:r="http://schemas.openxmlformats.org/officeDocument/2006/relationships" w:type="default" r:id="R147874508c30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ASAP EVENTS AS   ·   Org.nr 919 534 699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ASAP EVENTS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e8c014ab04434" /><Relationship Type="http://schemas.openxmlformats.org/officeDocument/2006/relationships/footer" Target="/word/footer1.xml" Id="R147874508c304ab7" /></Relationships>
</file>