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c34fc61bc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7aa6ceea74028"/>
      <w:footerReference xmlns:r="http://schemas.openxmlformats.org/officeDocument/2006/relationships" w:type="default" r:id="Re92fb3dd2c6e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BENE AS   ·   Org.nr 919 904 429   ·   Malerhaugveien 28D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7aa6ceea74028" /><Relationship Type="http://schemas.openxmlformats.org/officeDocument/2006/relationships/footer" Target="/word/footer1.xml" Id="Re92fb3dd2c6e46f0" /></Relationships>
</file>