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ef1b3e337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3a293db044175"/>
      <w:footerReference xmlns:r="http://schemas.openxmlformats.org/officeDocument/2006/relationships" w:type="default" r:id="R476c0be66a01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NAUSTMAT AS   ·   Org.nr 920 162 975   ·   Vestrepollsvegen 109   ·   5177 BJØRØYHAMN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3a293db044175" /><Relationship Type="http://schemas.openxmlformats.org/officeDocument/2006/relationships/footer" Target="/word/footer1.xml" Id="R476c0be66a014a32" /></Relationships>
</file>