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d44ffbecf44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TLS ELEKTRO AS</w:t>
      </w:r>
    </w:p>
    <w:sectPr>
      <w:headerReference xmlns:r="http://schemas.openxmlformats.org/officeDocument/2006/relationships" w:type="default" r:id="R694a37876cc04852"/>
      <w:footerReference xmlns:r="http://schemas.openxmlformats.org/officeDocument/2006/relationships" w:type="default" r:id="R1bf22b77cb8049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TLS ELEKTRO AS   ·   Org.nr 920 416 721   ·   Åbyveien 3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4a37876cc04852" /><Relationship Type="http://schemas.openxmlformats.org/officeDocument/2006/relationships/footer" Target="/word/footer1.xml" Id="R1bf22b77cb804948" /></Relationships>
</file>