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220a312cc544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A. SUNDE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A. SUNDE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cf3852a99a401c"/>
      <w:footerReference xmlns:r="http://schemas.openxmlformats.org/officeDocument/2006/relationships" w:type="default" r:id="Re7afdb2a9d9945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A. SUNDE CAPITAL AS   ·   Org.nr 920 513 549   ·   Bryggegata 3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A. SUNDE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cf3852a99a401c" /><Relationship Type="http://schemas.openxmlformats.org/officeDocument/2006/relationships/footer" Target="/word/footer1.xml" Id="Re7afdb2a9d994510" /></Relationships>
</file>