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5f21f68cd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FRUENS HANDEL DRIFT AS</w:t>
      </w:r>
    </w:p>
    <w:sectPr>
      <w:headerReference xmlns:r="http://schemas.openxmlformats.org/officeDocument/2006/relationships" w:type="default" r:id="R816798ff2ffb4db6"/>
      <w:footerReference xmlns:r="http://schemas.openxmlformats.org/officeDocument/2006/relationships" w:type="default" r:id="Rc344876b70b4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798ff2ffb4db6" /><Relationship Type="http://schemas.openxmlformats.org/officeDocument/2006/relationships/footer" Target="/word/footer1.xml" Id="Rc344876b70b44a46" /></Relationships>
</file>