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36ef5623f44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GROWITH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GROWITH HOLDING AS</w:t>
      </w:r>
    </w:p>
    <w:sectPr>
      <w:headerReference xmlns:r="http://schemas.openxmlformats.org/officeDocument/2006/relationships" w:type="default" r:id="R3320a329477f4165"/>
      <w:footerReference xmlns:r="http://schemas.openxmlformats.org/officeDocument/2006/relationships" w:type="default" r:id="Rbfb69316372d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GROWITH HOLDING AS   ·   Org.nr 921 075 111   ·   Jacob Meyers vei 37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GROWITH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0a329477f4165" /><Relationship Type="http://schemas.openxmlformats.org/officeDocument/2006/relationships/footer" Target="/word/footer1.xml" Id="Rbfb69316372d46e7" /></Relationships>
</file>