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d821ba8f7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SCANMUDRING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SCANMUDRING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a7a58c13043ba"/>
      <w:footerReference xmlns:r="http://schemas.openxmlformats.org/officeDocument/2006/relationships" w:type="default" r:id="Rcf425ba8dae1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SCANMUDRING HOLDING AS   ·   Org.nr 921 284 071   ·   Gismerøyveien 151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SCANMUDRING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a7a58c13043ba" /><Relationship Type="http://schemas.openxmlformats.org/officeDocument/2006/relationships/footer" Target="/word/footer1.xml" Id="Rcf425ba8dae142a2" /></Relationships>
</file>