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54b6e0c65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ANTHOLZ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ANTHOLZ INVEST AS</w:t>
      </w:r>
    </w:p>
    <w:sectPr>
      <w:headerReference xmlns:r="http://schemas.openxmlformats.org/officeDocument/2006/relationships" w:type="default" r:id="Rcc758f1f2adb42a2"/>
      <w:footerReference xmlns:r="http://schemas.openxmlformats.org/officeDocument/2006/relationships" w:type="default" r:id="Re7755218e95d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58f1f2adb42a2" /><Relationship Type="http://schemas.openxmlformats.org/officeDocument/2006/relationships/footer" Target="/word/footer1.xml" Id="Re7755218e95d43fe" /></Relationships>
</file>