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d5cc284cc4b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SWISS LIFE REF NORDIC 2020 AS</w:t>
      </w:r>
    </w:p>
    <w:sectPr>
      <w:headerReference xmlns:r="http://schemas.openxmlformats.org/officeDocument/2006/relationships" w:type="default" r:id="R0b5b110dba8e4197"/>
      <w:footerReference xmlns:r="http://schemas.openxmlformats.org/officeDocument/2006/relationships" w:type="default" r:id="Rfda5331c2611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SWISS LIFE REF NORDIC 2020 AS   ·   Org.nr 921 531 982   ·   c/o Swiss Life AM Business Mgt AS,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SWISS LIFE REF NORDIC 2020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b110dba8e4197" /><Relationship Type="http://schemas.openxmlformats.org/officeDocument/2006/relationships/footer" Target="/word/footer1.xml" Id="Rfda5331c261146d2" /></Relationships>
</file>