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e91f50afa44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LARS UTSETH AS</w:t>
      </w:r>
    </w:p>
    <w:sectPr>
      <w:headerReference xmlns:r="http://schemas.openxmlformats.org/officeDocument/2006/relationships" w:type="default" r:id="R58426352ba644d72"/>
      <w:footerReference xmlns:r="http://schemas.openxmlformats.org/officeDocument/2006/relationships" w:type="default" r:id="Rd74e27ac03334b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UTSETH AS   ·   Org.nr 921 784 708   ·   Jakob Vingsands veg 27   ·   7089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UTSETH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426352ba644d72" /><Relationship Type="http://schemas.openxmlformats.org/officeDocument/2006/relationships/footer" Target="/word/footer1.xml" Id="Rd74e27ac03334bfd" /></Relationships>
</file>