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6c278d00d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DENTAL RADIOLOGI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ed837a4125e47da"/>
      <w:footerReference xmlns:r="http://schemas.openxmlformats.org/officeDocument/2006/relationships" w:type="default" r:id="R3e1aaaf1a275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RADIOLOGI AS   ·   Org.nr 922 024 928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RADIOLOGI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837a4125e47da" /><Relationship Type="http://schemas.openxmlformats.org/officeDocument/2006/relationships/footer" Target="/word/footer1.xml" Id="R3e1aaaf1a2754f51" /></Relationships>
</file>