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3b441bb321453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Orkanger,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ROMA INVEST AS</w:t>
      </w:r>
    </w:p>
    <w:sectPr>
      <w:headerReference xmlns:r="http://schemas.openxmlformats.org/officeDocument/2006/relationships" w:type="default" r:id="Rea76f92a727d48ca"/>
      <w:footerReference xmlns:r="http://schemas.openxmlformats.org/officeDocument/2006/relationships" w:type="default" r:id="Rf9c74eb8ca1c41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ROMA INVEST AS   ·   Org.nr 922 070 113   ·   c/o Marit Skjetne, Utsikten 10   ·   7300 ORKANGER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76f92a727d48ca" /><Relationship Type="http://schemas.openxmlformats.org/officeDocument/2006/relationships/footer" Target="/word/footer1.xml" Id="Rf9c74eb8ca1c41d8" /></Relationships>
</file>