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4b00fafab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ALFANOR 19195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ALFANOR 19195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caf0938a6444ee"/>
      <w:footerReference xmlns:r="http://schemas.openxmlformats.org/officeDocument/2006/relationships" w:type="default" r:id="R004d6d97782b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af0938a6444ee" /><Relationship Type="http://schemas.openxmlformats.org/officeDocument/2006/relationships/footer" Target="/word/footer1.xml" Id="R004d6d97782b493d" /></Relationships>
</file>