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4637a632ec4c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ALFANOR 19195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Klavestadhaugen,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8537bcaba4a84e2f"/>
      <w:footerReference xmlns:r="http://schemas.openxmlformats.org/officeDocument/2006/relationships" w:type="default" r:id="R0c71559450124f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37bcaba4a84e2f" /><Relationship Type="http://schemas.openxmlformats.org/officeDocument/2006/relationships/footer" Target="/word/footer1.xml" Id="R0c71559450124f88" /></Relationships>
</file>