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769f6650b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 CREATOR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 CREATOR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5a52fa03564330"/>
      <w:footerReference xmlns:r="http://schemas.openxmlformats.org/officeDocument/2006/relationships" w:type="default" r:id="R84e73d311e52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 CREATOR AS   ·   Org.nr 923 872 213   ·   Bråtasvingen 43   ·   3425 REISTAD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 CREATOR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a52fa03564330" /><Relationship Type="http://schemas.openxmlformats.org/officeDocument/2006/relationships/footer" Target="/word/footer1.xml" Id="R84e73d311e5246df" /></Relationships>
</file>