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b17c91a1542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32ef1ead646f5"/>
      <w:footerReference xmlns:r="http://schemas.openxmlformats.org/officeDocument/2006/relationships" w:type="default" r:id="Ra8c519169677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32ef1ead646f5" /><Relationship Type="http://schemas.openxmlformats.org/officeDocument/2006/relationships/footer" Target="/word/footer1.xml" Id="Ra8c519169677432f" /></Relationships>
</file>