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8b5c0a99f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UNDERVISNINGSMATERIELL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UNDERVISNINGSMATERIELL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7e67a12dd4a17"/>
      <w:footerReference xmlns:r="http://schemas.openxmlformats.org/officeDocument/2006/relationships" w:type="default" r:id="R35fc1e8fd235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UNDERVISNINGSMATERIELL AS   ·   Org.nr 925 193 313   ·   Lilleåsgata 4B   ·   3340 ÅMOT   ·   Tlf. 22 70 00 10   ·   post@undervisningsmateriell.no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UNDERVISNINGSMATERIELL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e67a12dd4a17" /><Relationship Type="http://schemas.openxmlformats.org/officeDocument/2006/relationships/footer" Target="/word/footer1.xml" Id="R35fc1e8fd2354f1c" /></Relationships>
</file>